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0F" w:rsidRPr="00603539" w:rsidRDefault="00C9611A">
      <w:pPr>
        <w:spacing w:line="345" w:lineRule="exact"/>
        <w:jc w:val="center"/>
        <w:rPr>
          <w:rFonts w:hint="default"/>
          <w:b/>
        </w:rPr>
      </w:pPr>
      <w:r w:rsidRPr="00603539">
        <w:rPr>
          <w:b/>
          <w:sz w:val="28"/>
        </w:rPr>
        <w:t>精神保健</w:t>
      </w:r>
      <w:r w:rsidR="00BD4F45" w:rsidRPr="00603539">
        <w:rPr>
          <w:b/>
          <w:sz w:val="28"/>
        </w:rPr>
        <w:t>判定医の基準</w:t>
      </w:r>
    </w:p>
    <w:p w:rsidR="005D050F" w:rsidRPr="002F3897" w:rsidRDefault="005D050F">
      <w:pPr>
        <w:spacing w:line="305" w:lineRule="exact"/>
        <w:rPr>
          <w:rFonts w:hint="default"/>
        </w:rPr>
      </w:pPr>
    </w:p>
    <w:p w:rsidR="005D050F" w:rsidRDefault="005D050F">
      <w:pPr>
        <w:spacing w:line="305" w:lineRule="exact"/>
        <w:rPr>
          <w:rFonts w:hint="default"/>
        </w:rPr>
      </w:pPr>
    </w:p>
    <w:p w:rsidR="005D050F" w:rsidRPr="00C9611A" w:rsidRDefault="00BD4F45" w:rsidP="00C9611A">
      <w:pPr>
        <w:spacing w:line="345" w:lineRule="exact"/>
        <w:ind w:left="272" w:hangingChars="100" w:hanging="272"/>
        <w:rPr>
          <w:rFonts w:hint="default"/>
          <w:sz w:val="27"/>
          <w:szCs w:val="27"/>
        </w:rPr>
      </w:pPr>
      <w:r w:rsidRPr="00C9611A">
        <w:rPr>
          <w:sz w:val="27"/>
          <w:szCs w:val="27"/>
        </w:rPr>
        <w:t>１．下記に該当する者のうち、本人の同意を得た者につ</w:t>
      </w:r>
      <w:bookmarkStart w:id="0" w:name="_GoBack"/>
      <w:bookmarkEnd w:id="0"/>
      <w:r w:rsidRPr="00C9611A">
        <w:rPr>
          <w:sz w:val="27"/>
          <w:szCs w:val="27"/>
        </w:rPr>
        <w:t>いて名簿に記載する。</w:t>
      </w:r>
    </w:p>
    <w:p w:rsidR="005D050F" w:rsidRPr="00C9611A" w:rsidRDefault="005D050F">
      <w:pPr>
        <w:spacing w:line="305" w:lineRule="exact"/>
        <w:rPr>
          <w:rFonts w:hint="default"/>
          <w:sz w:val="27"/>
          <w:szCs w:val="27"/>
        </w:rPr>
      </w:pPr>
    </w:p>
    <w:p w:rsidR="005D050F" w:rsidRPr="00C9611A" w:rsidRDefault="00BD4F45">
      <w:pPr>
        <w:spacing w:line="345" w:lineRule="exact"/>
        <w:rPr>
          <w:rFonts w:hint="default"/>
          <w:sz w:val="27"/>
          <w:szCs w:val="27"/>
        </w:rPr>
      </w:pPr>
      <w:r w:rsidRPr="00C9611A">
        <w:rPr>
          <w:sz w:val="27"/>
          <w:szCs w:val="27"/>
        </w:rPr>
        <w:t>２．次の①、②</w:t>
      </w:r>
      <w:r w:rsidRPr="00603539">
        <w:rPr>
          <w:b/>
          <w:color w:val="0000CC"/>
          <w:sz w:val="27"/>
          <w:szCs w:val="27"/>
        </w:rPr>
        <w:t>いずれにも</w:t>
      </w:r>
      <w:r w:rsidRPr="00C9611A">
        <w:rPr>
          <w:sz w:val="27"/>
          <w:szCs w:val="27"/>
        </w:rPr>
        <w:t>該当していること</w:t>
      </w:r>
    </w:p>
    <w:p w:rsidR="005D050F" w:rsidRPr="00C9611A" w:rsidRDefault="00C9611A" w:rsidP="00C9611A">
      <w:pPr>
        <w:spacing w:line="345" w:lineRule="exact"/>
        <w:ind w:left="547" w:hangingChars="201" w:hanging="547"/>
        <w:rPr>
          <w:rFonts w:hint="default"/>
          <w:sz w:val="27"/>
          <w:szCs w:val="27"/>
        </w:rPr>
      </w:pPr>
      <w:r>
        <w:rPr>
          <w:sz w:val="27"/>
          <w:szCs w:val="27"/>
        </w:rPr>
        <w:t xml:space="preserve">　①　</w:t>
      </w:r>
      <w:r w:rsidR="007A0F50">
        <w:rPr>
          <w:color w:val="FF0000"/>
          <w:sz w:val="27"/>
          <w:szCs w:val="27"/>
          <w:u w:val="single" w:color="0000CC"/>
        </w:rPr>
        <w:t>令和４</w:t>
      </w:r>
      <w:r w:rsidR="00F241D0">
        <w:rPr>
          <w:color w:val="FF0000"/>
          <w:sz w:val="27"/>
          <w:szCs w:val="27"/>
          <w:u w:val="single" w:color="0000CC"/>
        </w:rPr>
        <w:t>年３月３１日</w:t>
      </w:r>
      <w:r w:rsidR="00BD4F45" w:rsidRPr="00603539">
        <w:rPr>
          <w:color w:val="FF0000"/>
          <w:sz w:val="27"/>
          <w:szCs w:val="27"/>
          <w:u w:val="single" w:color="0000CC"/>
        </w:rPr>
        <w:t>時点</w:t>
      </w:r>
      <w:r w:rsidR="00BD4F45" w:rsidRPr="00C9611A">
        <w:rPr>
          <w:sz w:val="27"/>
          <w:szCs w:val="27"/>
        </w:rPr>
        <w:t>で、精神保健指定医として、５年以上指定されていること。</w:t>
      </w:r>
    </w:p>
    <w:p w:rsidR="005D050F" w:rsidRPr="00782431" w:rsidRDefault="005D050F">
      <w:pPr>
        <w:spacing w:line="305" w:lineRule="exact"/>
        <w:rPr>
          <w:rFonts w:hint="default"/>
          <w:sz w:val="27"/>
          <w:szCs w:val="27"/>
        </w:rPr>
      </w:pPr>
    </w:p>
    <w:p w:rsidR="005D050F" w:rsidRPr="00C9611A" w:rsidRDefault="00BD4F45">
      <w:pPr>
        <w:spacing w:line="345" w:lineRule="exact"/>
        <w:rPr>
          <w:rFonts w:hint="default"/>
          <w:sz w:val="27"/>
          <w:szCs w:val="27"/>
        </w:rPr>
      </w:pPr>
      <w:r w:rsidRPr="00C9611A">
        <w:rPr>
          <w:spacing w:val="-1"/>
          <w:sz w:val="27"/>
          <w:szCs w:val="27"/>
        </w:rPr>
        <w:t xml:space="preserve">  </w:t>
      </w:r>
      <w:r w:rsidR="000B631B">
        <w:rPr>
          <w:sz w:val="27"/>
          <w:szCs w:val="27"/>
        </w:rPr>
        <w:t>②次のイ、ロ、ハ</w:t>
      </w:r>
      <w:r w:rsidRPr="00603539">
        <w:rPr>
          <w:b/>
          <w:color w:val="0000CC"/>
          <w:sz w:val="27"/>
          <w:szCs w:val="27"/>
        </w:rPr>
        <w:t>いずれかに</w:t>
      </w:r>
      <w:r w:rsidRPr="00C9611A">
        <w:rPr>
          <w:sz w:val="27"/>
          <w:szCs w:val="27"/>
        </w:rPr>
        <w:t>該当すること</w:t>
      </w:r>
    </w:p>
    <w:p w:rsidR="005D050F" w:rsidRPr="00C9611A" w:rsidRDefault="000B631B" w:rsidP="00C9611A">
      <w:pPr>
        <w:spacing w:line="345" w:lineRule="exact"/>
        <w:ind w:left="819" w:hangingChars="301" w:hanging="819"/>
        <w:rPr>
          <w:rFonts w:hint="default"/>
          <w:sz w:val="27"/>
          <w:szCs w:val="27"/>
        </w:rPr>
      </w:pPr>
      <w:r>
        <w:rPr>
          <w:sz w:val="27"/>
          <w:szCs w:val="27"/>
        </w:rPr>
        <w:t xml:space="preserve">　　イ</w:t>
      </w:r>
      <w:r w:rsidR="00C9611A">
        <w:rPr>
          <w:sz w:val="27"/>
          <w:szCs w:val="27"/>
        </w:rPr>
        <w:t>）</w:t>
      </w:r>
      <w:r w:rsidR="007A0F50">
        <w:rPr>
          <w:color w:val="FF0000"/>
          <w:sz w:val="27"/>
          <w:szCs w:val="27"/>
          <w:u w:val="single" w:color="0000CC"/>
        </w:rPr>
        <w:t>令和２</w:t>
      </w:r>
      <w:r w:rsidR="00782431">
        <w:rPr>
          <w:color w:val="FF0000"/>
          <w:sz w:val="27"/>
          <w:szCs w:val="27"/>
          <w:u w:val="single" w:color="0000CC"/>
        </w:rPr>
        <w:t>年４月１日から令和</w:t>
      </w:r>
      <w:r w:rsidR="007A0F50">
        <w:rPr>
          <w:color w:val="FF0000"/>
          <w:sz w:val="27"/>
          <w:szCs w:val="27"/>
          <w:u w:val="single" w:color="0000CC"/>
        </w:rPr>
        <w:t>４</w:t>
      </w:r>
      <w:r w:rsidR="00BD4F45" w:rsidRPr="00603539">
        <w:rPr>
          <w:color w:val="FF0000"/>
          <w:sz w:val="27"/>
          <w:szCs w:val="27"/>
          <w:u w:val="single" w:color="0000CC"/>
        </w:rPr>
        <w:t>年３月３１日</w:t>
      </w:r>
      <w:r w:rsidR="00BD4F45" w:rsidRPr="00C9611A">
        <w:rPr>
          <w:sz w:val="27"/>
          <w:szCs w:val="27"/>
        </w:rPr>
        <w:t>までの間に措置診</w:t>
      </w:r>
      <w:r w:rsidR="00C9611A">
        <w:rPr>
          <w:sz w:val="27"/>
          <w:szCs w:val="27"/>
        </w:rPr>
        <w:t>療実績があり、かつ、</w:t>
      </w:r>
      <w:r w:rsidR="007A0F50">
        <w:rPr>
          <w:color w:val="FF0000"/>
          <w:sz w:val="27"/>
          <w:szCs w:val="27"/>
          <w:u w:val="single" w:color="0000CC"/>
        </w:rPr>
        <w:t>令和１年１１月１日から令和４</w:t>
      </w:r>
      <w:r w:rsidR="00BD4F45" w:rsidRPr="00603539">
        <w:rPr>
          <w:color w:val="FF0000"/>
          <w:sz w:val="27"/>
          <w:szCs w:val="27"/>
          <w:u w:val="single" w:color="0000CC"/>
        </w:rPr>
        <w:t>年１０月３１日</w:t>
      </w:r>
      <w:r w:rsidR="00BD4F45" w:rsidRPr="00C9611A">
        <w:rPr>
          <w:sz w:val="27"/>
          <w:szCs w:val="27"/>
        </w:rPr>
        <w:t>までの間に判定医</w:t>
      </w:r>
      <w:r w:rsidR="009414B6">
        <w:rPr>
          <w:sz w:val="27"/>
          <w:szCs w:val="27"/>
        </w:rPr>
        <w:t>等</w:t>
      </w:r>
      <w:r w:rsidR="00BD4F45" w:rsidRPr="00C9611A">
        <w:rPr>
          <w:sz w:val="27"/>
          <w:szCs w:val="27"/>
        </w:rPr>
        <w:t>研修を受講した者</w:t>
      </w:r>
    </w:p>
    <w:p w:rsidR="005D050F" w:rsidRPr="000B631B" w:rsidRDefault="005D050F">
      <w:pPr>
        <w:spacing w:line="305" w:lineRule="exact"/>
        <w:rPr>
          <w:rFonts w:hint="default"/>
          <w:sz w:val="27"/>
          <w:szCs w:val="27"/>
        </w:rPr>
      </w:pPr>
    </w:p>
    <w:p w:rsidR="005D050F" w:rsidRPr="00C9611A" w:rsidRDefault="00BD4F45" w:rsidP="00C9611A">
      <w:pPr>
        <w:spacing w:line="345" w:lineRule="exact"/>
        <w:ind w:left="819" w:hangingChars="301" w:hanging="819"/>
        <w:rPr>
          <w:rFonts w:hint="default"/>
          <w:sz w:val="27"/>
          <w:szCs w:val="27"/>
        </w:rPr>
      </w:pPr>
      <w:r w:rsidRPr="00C9611A">
        <w:rPr>
          <w:sz w:val="27"/>
          <w:szCs w:val="27"/>
        </w:rPr>
        <w:t xml:space="preserve">　　</w:t>
      </w:r>
      <w:r w:rsidR="000B631B">
        <w:rPr>
          <w:sz w:val="27"/>
          <w:szCs w:val="27"/>
        </w:rPr>
        <w:t>ロ</w:t>
      </w:r>
      <w:r w:rsidR="00C9611A">
        <w:rPr>
          <w:sz w:val="27"/>
          <w:szCs w:val="27"/>
        </w:rPr>
        <w:t>）</w:t>
      </w:r>
      <w:r w:rsidR="007A0F50">
        <w:rPr>
          <w:color w:val="FF0000"/>
          <w:sz w:val="27"/>
          <w:szCs w:val="27"/>
          <w:u w:val="single" w:color="0000CC"/>
        </w:rPr>
        <w:t>令和２年１月１日から令和３</w:t>
      </w:r>
      <w:r w:rsidRPr="00603539">
        <w:rPr>
          <w:color w:val="FF0000"/>
          <w:sz w:val="27"/>
          <w:szCs w:val="27"/>
          <w:u w:val="single" w:color="0000CC"/>
        </w:rPr>
        <w:t>年１２月３１日</w:t>
      </w:r>
      <w:r w:rsidRPr="00C9611A">
        <w:rPr>
          <w:sz w:val="27"/>
          <w:szCs w:val="27"/>
        </w:rPr>
        <w:t>までの間に審判員として審判業務を行った者</w:t>
      </w:r>
    </w:p>
    <w:p w:rsidR="005D050F" w:rsidRPr="000B631B" w:rsidRDefault="005D050F">
      <w:pPr>
        <w:spacing w:line="305" w:lineRule="exact"/>
        <w:rPr>
          <w:rFonts w:hint="default"/>
          <w:sz w:val="27"/>
          <w:szCs w:val="27"/>
        </w:rPr>
      </w:pPr>
    </w:p>
    <w:p w:rsidR="005D050F" w:rsidRPr="00C9611A" w:rsidRDefault="00BD4F45" w:rsidP="00C9611A">
      <w:pPr>
        <w:spacing w:line="345" w:lineRule="exact"/>
        <w:ind w:left="819" w:hangingChars="301" w:hanging="819"/>
        <w:rPr>
          <w:rFonts w:hint="default"/>
          <w:sz w:val="27"/>
          <w:szCs w:val="27"/>
        </w:rPr>
      </w:pPr>
      <w:r w:rsidRPr="00C9611A">
        <w:rPr>
          <w:sz w:val="27"/>
          <w:szCs w:val="27"/>
        </w:rPr>
        <w:t xml:space="preserve">　　</w:t>
      </w:r>
      <w:r w:rsidR="000B631B">
        <w:rPr>
          <w:sz w:val="27"/>
          <w:szCs w:val="27"/>
        </w:rPr>
        <w:t>ハ</w:t>
      </w:r>
      <w:r w:rsidR="00C9611A">
        <w:rPr>
          <w:sz w:val="27"/>
          <w:szCs w:val="27"/>
        </w:rPr>
        <w:t>）</w:t>
      </w:r>
      <w:r w:rsidR="007A0F50">
        <w:rPr>
          <w:color w:val="FF0000"/>
          <w:sz w:val="27"/>
          <w:szCs w:val="27"/>
          <w:u w:val="single" w:color="0000CC"/>
        </w:rPr>
        <w:t>令和２年１月１日から令和３</w:t>
      </w:r>
      <w:r w:rsidRPr="00603539">
        <w:rPr>
          <w:color w:val="FF0000"/>
          <w:sz w:val="27"/>
          <w:szCs w:val="27"/>
          <w:u w:val="single" w:color="0000CC"/>
        </w:rPr>
        <w:t>年１２月３１日</w:t>
      </w:r>
      <w:r w:rsidRPr="00C9611A">
        <w:rPr>
          <w:sz w:val="27"/>
          <w:szCs w:val="27"/>
        </w:rPr>
        <w:t>までの間に</w:t>
      </w:r>
      <w:r w:rsidR="00E36C7C">
        <w:rPr>
          <w:sz w:val="27"/>
          <w:szCs w:val="27"/>
        </w:rPr>
        <w:t>鑑定医として</w:t>
      </w:r>
      <w:r w:rsidRPr="00C9611A">
        <w:rPr>
          <w:sz w:val="27"/>
          <w:szCs w:val="27"/>
        </w:rPr>
        <w:t>鑑定業務を行った者</w:t>
      </w:r>
    </w:p>
    <w:p w:rsidR="005D050F" w:rsidRPr="00C9611A" w:rsidRDefault="005D050F">
      <w:pPr>
        <w:spacing w:line="305" w:lineRule="exact"/>
        <w:rPr>
          <w:rFonts w:hint="default"/>
          <w:sz w:val="27"/>
          <w:szCs w:val="27"/>
        </w:rPr>
      </w:pPr>
    </w:p>
    <w:p w:rsidR="005D050F" w:rsidRPr="00C9611A" w:rsidRDefault="00BD4F45">
      <w:pPr>
        <w:spacing w:line="345" w:lineRule="exact"/>
        <w:rPr>
          <w:rFonts w:hint="default"/>
          <w:sz w:val="27"/>
          <w:szCs w:val="27"/>
        </w:rPr>
      </w:pPr>
      <w:r w:rsidRPr="00C9611A">
        <w:rPr>
          <w:sz w:val="27"/>
          <w:szCs w:val="27"/>
        </w:rPr>
        <w:t>３．上記のほか、当該者と同等以上の学識経験を有する者</w:t>
      </w:r>
    </w:p>
    <w:p w:rsidR="005D050F" w:rsidRDefault="005D050F">
      <w:pPr>
        <w:spacing w:line="305" w:lineRule="exact"/>
        <w:rPr>
          <w:rFonts w:hint="default"/>
        </w:rPr>
      </w:pPr>
    </w:p>
    <w:p w:rsidR="002F3897" w:rsidRDefault="002F3897">
      <w:pPr>
        <w:spacing w:line="305" w:lineRule="exact"/>
        <w:rPr>
          <w:rFonts w:hint="default"/>
        </w:rPr>
      </w:pPr>
    </w:p>
    <w:p w:rsidR="005D050F" w:rsidRDefault="002F3897" w:rsidP="002F3897">
      <w:pPr>
        <w:spacing w:line="305" w:lineRule="exact"/>
        <w:ind w:firstLineChars="100" w:firstLine="242"/>
        <w:rPr>
          <w:rFonts w:hint="default"/>
        </w:rPr>
      </w:pPr>
      <w:r>
        <w:t>※参考条文添付</w:t>
      </w:r>
      <w:r w:rsidR="00BD4F45">
        <w:rPr>
          <w:rFonts w:hint="default"/>
        </w:rPr>
        <w:br w:type="page"/>
      </w:r>
      <w:r w:rsidR="00BD4F45">
        <w:lastRenderedPageBreak/>
        <w:t>【参考</w:t>
      </w:r>
      <w:r w:rsidR="00603539">
        <w:t>条文</w:t>
      </w:r>
      <w:r w:rsidR="00BD4F45">
        <w:t>】</w:t>
      </w:r>
    </w:p>
    <w:p w:rsidR="00603539" w:rsidRDefault="00603539">
      <w:pPr>
        <w:spacing w:line="305" w:lineRule="exact"/>
        <w:rPr>
          <w:rFonts w:hint="default"/>
        </w:rPr>
      </w:pPr>
    </w:p>
    <w:p w:rsidR="00603539" w:rsidRDefault="00603539">
      <w:pPr>
        <w:spacing w:line="305" w:lineRule="exact"/>
        <w:rPr>
          <w:rFonts w:hint="default"/>
        </w:rPr>
      </w:pPr>
    </w:p>
    <w:p w:rsidR="005D050F" w:rsidRDefault="00BD4F45">
      <w:pPr>
        <w:spacing w:line="305" w:lineRule="exact"/>
        <w:rPr>
          <w:rFonts w:hint="default"/>
        </w:rPr>
      </w:pPr>
      <w:r>
        <w:rPr>
          <w:b/>
          <w:sz w:val="22"/>
          <w:u w:val="single" w:color="000000"/>
        </w:rPr>
        <w:t>○心神喪失等の状態で重大な他害行為を行った者の医療及び観察等に関する法律施行令</w:t>
      </w:r>
    </w:p>
    <w:p w:rsidR="005D050F" w:rsidRDefault="00BD4F45" w:rsidP="00D41476">
      <w:pPr>
        <w:spacing w:line="305" w:lineRule="exact"/>
        <w:ind w:firstLineChars="100" w:firstLine="222"/>
        <w:rPr>
          <w:rFonts w:hint="default"/>
        </w:rPr>
      </w:pPr>
      <w:r>
        <w:rPr>
          <w:rFonts w:hAnsi="ＭＳ ゴシック"/>
          <w:b/>
          <w:sz w:val="22"/>
          <w:u w:val="single" w:color="000000"/>
        </w:rPr>
        <w:t>(</w:t>
      </w:r>
      <w:r>
        <w:rPr>
          <w:b/>
          <w:sz w:val="22"/>
          <w:u w:val="single" w:color="000000"/>
        </w:rPr>
        <w:t>平成十六年十月十四日　政令第三百十号</w:t>
      </w:r>
      <w:r>
        <w:rPr>
          <w:rFonts w:hAnsi="ＭＳ ゴシック"/>
          <w:b/>
          <w:sz w:val="22"/>
          <w:u w:val="single" w:color="000000"/>
        </w:rPr>
        <w:t>)</w:t>
      </w:r>
    </w:p>
    <w:p w:rsidR="005D050F" w:rsidRDefault="005D050F">
      <w:pPr>
        <w:spacing w:line="305" w:lineRule="exact"/>
        <w:rPr>
          <w:rFonts w:hint="default"/>
        </w:rPr>
      </w:pPr>
    </w:p>
    <w:p w:rsidR="00603539" w:rsidRDefault="00603539">
      <w:pPr>
        <w:spacing w:line="305" w:lineRule="exact"/>
        <w:rPr>
          <w:rFonts w:hint="default"/>
        </w:rPr>
      </w:pPr>
    </w:p>
    <w:p w:rsidR="005D050F" w:rsidRDefault="00BD4F45">
      <w:pPr>
        <w:spacing w:line="305" w:lineRule="exact"/>
        <w:rPr>
          <w:rFonts w:hint="default"/>
        </w:rPr>
      </w:pPr>
      <w:r>
        <w:rPr>
          <w:rFonts w:hAnsi="ＭＳ ゴシック"/>
          <w:sz w:val="22"/>
        </w:rPr>
        <w:t>(</w:t>
      </w:r>
      <w:r>
        <w:rPr>
          <w:sz w:val="22"/>
        </w:rPr>
        <w:t>精神保健判定医名簿への記載</w:t>
      </w:r>
      <w:r>
        <w:rPr>
          <w:rFonts w:hAnsi="ＭＳ ゴシック"/>
          <w:sz w:val="22"/>
        </w:rPr>
        <w:t>)</w:t>
      </w:r>
    </w:p>
    <w:p w:rsidR="005D050F" w:rsidRDefault="00BD4F45" w:rsidP="000F51FC">
      <w:pPr>
        <w:spacing w:line="305" w:lineRule="exact"/>
        <w:ind w:left="282" w:hangingChars="127" w:hanging="282"/>
        <w:rPr>
          <w:rFonts w:hint="default"/>
        </w:rPr>
      </w:pPr>
      <w:r>
        <w:rPr>
          <w:sz w:val="22"/>
        </w:rPr>
        <w:t>第二条　厚生労働大臣は、次の各号のいずれにも該当する者のうち、</w:t>
      </w:r>
      <w:r>
        <w:rPr>
          <w:b/>
          <w:sz w:val="22"/>
          <w:u w:val="single" w:color="000000"/>
        </w:rPr>
        <w:t>本人の同意を得たもの</w:t>
      </w:r>
      <w:r>
        <w:rPr>
          <w:sz w:val="22"/>
        </w:rPr>
        <w:t>について、その氏名その他の厚生労働省令で定める事項を法第六条第二項の名簿</w:t>
      </w:r>
      <w:r w:rsidR="000F51FC">
        <w:rPr>
          <w:rFonts w:hAnsi="ＭＳ ゴシック"/>
          <w:sz w:val="22"/>
        </w:rPr>
        <w:t>（</w:t>
      </w:r>
      <w:r>
        <w:rPr>
          <w:sz w:val="22"/>
        </w:rPr>
        <w:t>以下「精神保健判定医名簿」という。</w:t>
      </w:r>
      <w:r w:rsidR="000F51FC">
        <w:rPr>
          <w:rFonts w:hAnsi="ＭＳ ゴシック"/>
          <w:sz w:val="22"/>
        </w:rPr>
        <w:t>）</w:t>
      </w:r>
      <w:r>
        <w:rPr>
          <w:sz w:val="22"/>
        </w:rPr>
        <w:t>に記載するものとする。</w:t>
      </w:r>
    </w:p>
    <w:p w:rsidR="005D050F" w:rsidRDefault="00BD4F45" w:rsidP="000217A9">
      <w:pPr>
        <w:spacing w:line="305" w:lineRule="exact"/>
        <w:ind w:leftChars="117" w:left="565" w:hangingChars="127" w:hanging="282"/>
        <w:rPr>
          <w:rFonts w:hint="default"/>
        </w:rPr>
      </w:pPr>
      <w:r>
        <w:rPr>
          <w:sz w:val="22"/>
        </w:rPr>
        <w:t>一　法第六条第二項の規定に基づき精神保健判定医名簿を送付する際現に精神保健及び精神害者福祉に関する法律</w:t>
      </w:r>
      <w:r w:rsidR="000217A9">
        <w:rPr>
          <w:rFonts w:hAnsi="ＭＳ ゴシック"/>
          <w:sz w:val="22"/>
        </w:rPr>
        <w:t>（</w:t>
      </w:r>
      <w:r>
        <w:rPr>
          <w:sz w:val="22"/>
        </w:rPr>
        <w:t>昭和二十五年法律第百二十三号。以下「精神保健福祉法」という。</w:t>
      </w:r>
      <w:r w:rsidR="000217A9">
        <w:rPr>
          <w:rFonts w:hAnsi="ＭＳ ゴシック"/>
          <w:sz w:val="22"/>
        </w:rPr>
        <w:t>）</w:t>
      </w:r>
      <w:r>
        <w:rPr>
          <w:sz w:val="22"/>
        </w:rPr>
        <w:t xml:space="preserve">　第十八条第一項の規定による指定を受けている者であって、当該精神保健判定医名簿を送付する年度の前年度の末日において、厚生労働省令で定める期間以上の期間当該指定を受けていたもの</w:t>
      </w:r>
    </w:p>
    <w:p w:rsidR="005D050F" w:rsidRDefault="00BD4F45" w:rsidP="000217A9">
      <w:pPr>
        <w:spacing w:line="305" w:lineRule="exact"/>
        <w:ind w:firstLineChars="100" w:firstLine="222"/>
        <w:rPr>
          <w:rFonts w:hint="default"/>
        </w:rPr>
      </w:pPr>
      <w:r>
        <w:rPr>
          <w:sz w:val="22"/>
        </w:rPr>
        <w:t>二　次のいずれかに該当する者</w:t>
      </w:r>
    </w:p>
    <w:p w:rsidR="005D050F" w:rsidRDefault="00BD4F45" w:rsidP="000217A9">
      <w:pPr>
        <w:spacing w:line="305" w:lineRule="exact"/>
        <w:ind w:leftChars="183" w:left="705" w:hangingChars="118" w:hanging="262"/>
        <w:jc w:val="left"/>
        <w:rPr>
          <w:rFonts w:hint="default"/>
        </w:rPr>
      </w:pPr>
      <w:r>
        <w:rPr>
          <w:sz w:val="22"/>
        </w:rPr>
        <w:t>イ　精神保健福祉法第二十七条第一項若しくは第二項、第二十九条の二第一項又は第二十九条の四第二項の規定による診察に従事した経験</w:t>
      </w:r>
      <w:r w:rsidR="000217A9">
        <w:rPr>
          <w:rFonts w:hAnsi="ＭＳ ゴシック"/>
          <w:sz w:val="22"/>
        </w:rPr>
        <w:t>（</w:t>
      </w:r>
      <w:r w:rsidR="000217A9">
        <w:rPr>
          <w:sz w:val="22"/>
        </w:rPr>
        <w:t>厚生労働省令で定める程度のものに限</w:t>
      </w:r>
      <w:r>
        <w:rPr>
          <w:sz w:val="22"/>
        </w:rPr>
        <w:t>る。</w:t>
      </w:r>
      <w:r w:rsidR="000217A9">
        <w:rPr>
          <w:rFonts w:hAnsi="ＭＳ ゴシック"/>
          <w:sz w:val="22"/>
        </w:rPr>
        <w:t>）</w:t>
      </w:r>
      <w:r>
        <w:rPr>
          <w:sz w:val="22"/>
        </w:rPr>
        <w:t>を有する者であって、厚生労働省令で定める研修</w:t>
      </w:r>
      <w:r w:rsidR="000217A9">
        <w:rPr>
          <w:rFonts w:hAnsi="ＭＳ ゴシック"/>
          <w:sz w:val="22"/>
        </w:rPr>
        <w:t>（</w:t>
      </w:r>
      <w:r>
        <w:rPr>
          <w:sz w:val="22"/>
        </w:rPr>
        <w:t>当該精神保健判定医名簿を送付する年の十一月一日前三年以内に行われたものに限る。</w:t>
      </w:r>
      <w:r w:rsidR="000217A9">
        <w:rPr>
          <w:rFonts w:hAnsi="ＭＳ ゴシック"/>
          <w:sz w:val="22"/>
        </w:rPr>
        <w:t>）</w:t>
      </w:r>
      <w:r>
        <w:rPr>
          <w:sz w:val="22"/>
        </w:rPr>
        <w:t>の課程を修了したもの</w:t>
      </w:r>
    </w:p>
    <w:p w:rsidR="005D050F" w:rsidRDefault="00BD4F45" w:rsidP="000217A9">
      <w:pPr>
        <w:spacing w:line="305" w:lineRule="exact"/>
        <w:ind w:leftChars="183" w:left="705" w:hangingChars="118" w:hanging="262"/>
        <w:rPr>
          <w:rFonts w:hint="default"/>
        </w:rPr>
      </w:pPr>
      <w:r>
        <w:rPr>
          <w:sz w:val="22"/>
        </w:rPr>
        <w:t>ロ　精神保健審判員と</w:t>
      </w:r>
      <w:r w:rsidR="000217A9">
        <w:rPr>
          <w:sz w:val="22"/>
        </w:rPr>
        <w:t>して、法第四十二条第一項、第五十一条第一項、第五十六条第一項又</w:t>
      </w:r>
      <w:r>
        <w:rPr>
          <w:sz w:val="22"/>
        </w:rPr>
        <w:t>は第六十一条第一項の裁判をした経験</w:t>
      </w:r>
      <w:r w:rsidR="000217A9">
        <w:rPr>
          <w:rFonts w:hAnsi="ＭＳ ゴシック"/>
          <w:sz w:val="22"/>
        </w:rPr>
        <w:t>（</w:t>
      </w:r>
      <w:r>
        <w:rPr>
          <w:sz w:val="22"/>
        </w:rPr>
        <w:t>厚生労働省令で定める程度のものに限る。</w:t>
      </w:r>
      <w:r w:rsidR="000217A9">
        <w:rPr>
          <w:rFonts w:hAnsi="ＭＳ ゴシック"/>
          <w:sz w:val="22"/>
        </w:rPr>
        <w:t>）</w:t>
      </w:r>
      <w:r w:rsidR="000217A9">
        <w:rPr>
          <w:sz w:val="22"/>
        </w:rPr>
        <w:t>を有す</w:t>
      </w:r>
      <w:r>
        <w:rPr>
          <w:sz w:val="22"/>
        </w:rPr>
        <w:t>る者</w:t>
      </w:r>
    </w:p>
    <w:p w:rsidR="005D050F" w:rsidRDefault="00BD4F45" w:rsidP="000217A9">
      <w:pPr>
        <w:spacing w:line="305" w:lineRule="exact"/>
        <w:ind w:leftChars="183" w:left="705" w:hangingChars="118" w:hanging="262"/>
        <w:rPr>
          <w:rFonts w:hint="default"/>
        </w:rPr>
      </w:pPr>
      <w:r>
        <w:rPr>
          <w:sz w:val="22"/>
        </w:rPr>
        <w:t>ハ　法第三十七条第一項、第五十二条、第五十七条又は第六十二条第一項に規定する鑑定を行った経験</w:t>
      </w:r>
      <w:r w:rsidR="000217A9">
        <w:rPr>
          <w:rFonts w:hAnsi="ＭＳ ゴシック"/>
          <w:sz w:val="22"/>
        </w:rPr>
        <w:t>（</w:t>
      </w:r>
      <w:r>
        <w:rPr>
          <w:sz w:val="22"/>
        </w:rPr>
        <w:t>厚生労働省令で定める程度のものに限る。</w:t>
      </w:r>
      <w:r w:rsidR="000217A9">
        <w:rPr>
          <w:rFonts w:hAnsi="ＭＳ ゴシック"/>
          <w:sz w:val="22"/>
        </w:rPr>
        <w:t>）</w:t>
      </w:r>
      <w:r>
        <w:rPr>
          <w:sz w:val="22"/>
        </w:rPr>
        <w:t>を有する者</w:t>
      </w:r>
    </w:p>
    <w:p w:rsidR="005D050F" w:rsidRDefault="00BD4F45" w:rsidP="000217A9">
      <w:pPr>
        <w:spacing w:line="305" w:lineRule="exact"/>
        <w:ind w:left="282" w:hangingChars="127" w:hanging="282"/>
        <w:rPr>
          <w:rFonts w:hint="default"/>
        </w:rPr>
      </w:pPr>
      <w:r>
        <w:rPr>
          <w:sz w:val="22"/>
        </w:rPr>
        <w:t>２　厚生労働大臣は、前項各号のいずれにも該当する者のほか、当該者と同等以上の学識経験を有すると認める者の氏名その他の同項の厚生労働省令で定める事項を、本人の同意を得て、神保健判定医名簿に記載することができる。</w:t>
      </w:r>
    </w:p>
    <w:p w:rsidR="005D050F" w:rsidRDefault="005D050F">
      <w:pPr>
        <w:spacing w:line="305" w:lineRule="exact"/>
        <w:rPr>
          <w:rFonts w:hint="default"/>
        </w:rPr>
      </w:pPr>
    </w:p>
    <w:p w:rsidR="005D050F" w:rsidRDefault="005D050F">
      <w:pPr>
        <w:spacing w:line="305" w:lineRule="exact"/>
        <w:rPr>
          <w:rFonts w:hint="default"/>
        </w:rPr>
      </w:pPr>
    </w:p>
    <w:p w:rsidR="005D050F" w:rsidRDefault="00BD4F45">
      <w:pPr>
        <w:spacing w:line="305" w:lineRule="exact"/>
        <w:rPr>
          <w:rFonts w:hint="default"/>
        </w:rPr>
      </w:pPr>
      <w:r>
        <w:rPr>
          <w:rFonts w:hAnsi="ＭＳ ゴシック"/>
          <w:sz w:val="22"/>
        </w:rPr>
        <w:t>(</w:t>
      </w:r>
      <w:r>
        <w:rPr>
          <w:sz w:val="22"/>
        </w:rPr>
        <w:t>精神保健判定医名簿及び精神保健参与員候補者名簿の送付</w:t>
      </w:r>
      <w:r>
        <w:rPr>
          <w:rFonts w:hAnsi="ＭＳ ゴシック"/>
          <w:sz w:val="22"/>
        </w:rPr>
        <w:t>)</w:t>
      </w:r>
    </w:p>
    <w:p w:rsidR="005D050F" w:rsidRDefault="00BD4F45" w:rsidP="000217A9">
      <w:pPr>
        <w:spacing w:line="305" w:lineRule="exact"/>
        <w:ind w:left="282" w:hangingChars="127" w:hanging="282"/>
        <w:rPr>
          <w:rFonts w:hint="default"/>
        </w:rPr>
      </w:pPr>
      <w:r>
        <w:rPr>
          <w:sz w:val="22"/>
        </w:rPr>
        <w:t>第四条　厚生労働大臣は、毎年十一月一日までに、法第六条第二項の規定に基づく精神保健判定医名簿の送付及び法第十五条第二項の規定に基づく精神保健参与員候補者名簿の送付をしなければならない。</w:t>
      </w:r>
    </w:p>
    <w:p w:rsidR="005D050F" w:rsidRPr="000217A9" w:rsidRDefault="005D050F">
      <w:pPr>
        <w:spacing w:line="305" w:lineRule="exact"/>
        <w:rPr>
          <w:rFonts w:hint="default"/>
        </w:rPr>
      </w:pPr>
    </w:p>
    <w:p w:rsidR="005D050F" w:rsidRDefault="005D050F">
      <w:pPr>
        <w:spacing w:line="305" w:lineRule="exact"/>
        <w:rPr>
          <w:rFonts w:hint="default"/>
        </w:rPr>
      </w:pPr>
    </w:p>
    <w:p w:rsidR="00603539" w:rsidRDefault="00603539">
      <w:pPr>
        <w:spacing w:line="305" w:lineRule="exact"/>
        <w:rPr>
          <w:rFonts w:hint="default"/>
        </w:rPr>
      </w:pPr>
    </w:p>
    <w:p w:rsidR="00603539" w:rsidRDefault="00603539">
      <w:pPr>
        <w:spacing w:line="305" w:lineRule="exact"/>
        <w:rPr>
          <w:rFonts w:hint="default"/>
        </w:rPr>
      </w:pPr>
    </w:p>
    <w:p w:rsidR="00603539" w:rsidRDefault="00603539">
      <w:pPr>
        <w:spacing w:line="305" w:lineRule="exact"/>
        <w:rPr>
          <w:rFonts w:hint="default"/>
        </w:rPr>
      </w:pPr>
    </w:p>
    <w:p w:rsidR="00603539" w:rsidRDefault="00603539">
      <w:pPr>
        <w:spacing w:line="305" w:lineRule="exact"/>
        <w:rPr>
          <w:rFonts w:hint="default"/>
        </w:rPr>
      </w:pPr>
    </w:p>
    <w:p w:rsidR="00603539" w:rsidRDefault="00603539">
      <w:pPr>
        <w:spacing w:line="305" w:lineRule="exact"/>
        <w:rPr>
          <w:rFonts w:hint="default"/>
        </w:rPr>
      </w:pPr>
    </w:p>
    <w:p w:rsidR="00603539" w:rsidRDefault="00603539">
      <w:pPr>
        <w:spacing w:line="305" w:lineRule="exact"/>
        <w:rPr>
          <w:rFonts w:hint="default"/>
        </w:rPr>
      </w:pPr>
    </w:p>
    <w:p w:rsidR="00603539" w:rsidRDefault="00603539">
      <w:pPr>
        <w:spacing w:line="305" w:lineRule="exact"/>
        <w:rPr>
          <w:rFonts w:hint="default"/>
        </w:rPr>
      </w:pPr>
    </w:p>
    <w:p w:rsidR="005D050F" w:rsidRDefault="00BD4F45" w:rsidP="00D41476">
      <w:pPr>
        <w:spacing w:line="305" w:lineRule="exact"/>
        <w:ind w:left="140" w:hangingChars="63" w:hanging="140"/>
        <w:rPr>
          <w:rFonts w:hint="default"/>
        </w:rPr>
      </w:pPr>
      <w:r>
        <w:rPr>
          <w:b/>
          <w:sz w:val="22"/>
          <w:u w:val="single" w:color="000000"/>
        </w:rPr>
        <w:lastRenderedPageBreak/>
        <w:t>○心神喪失等の状態で重大な他害行為を行った者の医療及び観察等に関する法律第六条第二項の名簿及び同法第十五条第二項の名簿に関する省令</w:t>
      </w:r>
    </w:p>
    <w:p w:rsidR="005D050F" w:rsidRDefault="00BD4F45" w:rsidP="00D41476">
      <w:pPr>
        <w:spacing w:line="305" w:lineRule="exact"/>
        <w:ind w:firstLineChars="100" w:firstLine="222"/>
        <w:rPr>
          <w:rFonts w:hint="default"/>
        </w:rPr>
      </w:pPr>
      <w:r>
        <w:rPr>
          <w:rFonts w:hAnsi="ＭＳ ゴシック"/>
          <w:sz w:val="22"/>
        </w:rPr>
        <w:t>(</w:t>
      </w:r>
      <w:r>
        <w:rPr>
          <w:sz w:val="22"/>
        </w:rPr>
        <w:t>平成十六年十月十四日　厚生労働省令第百五十号</w:t>
      </w:r>
      <w:r>
        <w:rPr>
          <w:rFonts w:hAnsi="ＭＳ ゴシック"/>
          <w:sz w:val="22"/>
        </w:rPr>
        <w:t>)</w:t>
      </w:r>
    </w:p>
    <w:p w:rsidR="005D050F" w:rsidRDefault="005D050F">
      <w:pPr>
        <w:spacing w:line="305" w:lineRule="exact"/>
        <w:rPr>
          <w:rFonts w:hint="default"/>
        </w:rPr>
      </w:pPr>
    </w:p>
    <w:p w:rsidR="00603539" w:rsidRDefault="00603539">
      <w:pPr>
        <w:spacing w:line="305" w:lineRule="exact"/>
        <w:rPr>
          <w:rFonts w:hint="default"/>
        </w:rPr>
      </w:pPr>
    </w:p>
    <w:p w:rsidR="005D050F" w:rsidRDefault="00BD4F45">
      <w:pPr>
        <w:spacing w:line="305" w:lineRule="exact"/>
        <w:rPr>
          <w:rFonts w:hint="default"/>
        </w:rPr>
      </w:pPr>
      <w:r>
        <w:rPr>
          <w:rFonts w:hAnsi="ＭＳ ゴシック"/>
          <w:sz w:val="22"/>
        </w:rPr>
        <w:t>(</w:t>
      </w:r>
      <w:r>
        <w:rPr>
          <w:sz w:val="22"/>
        </w:rPr>
        <w:t>令第二条第一項の期間及び程度</w:t>
      </w:r>
      <w:r>
        <w:rPr>
          <w:rFonts w:hAnsi="ＭＳ ゴシック"/>
          <w:sz w:val="22"/>
        </w:rPr>
        <w:t>)</w:t>
      </w:r>
    </w:p>
    <w:p w:rsidR="005D050F" w:rsidRDefault="00BD4F45" w:rsidP="002E02F7">
      <w:pPr>
        <w:spacing w:line="305" w:lineRule="exact"/>
        <w:ind w:left="282" w:hangingChars="127" w:hanging="282"/>
        <w:rPr>
          <w:rFonts w:hint="default"/>
        </w:rPr>
      </w:pPr>
      <w:r>
        <w:rPr>
          <w:sz w:val="22"/>
        </w:rPr>
        <w:t>第二条　令第二条第一項第一号の厚生労働省令で定める期間は、</w:t>
      </w:r>
      <w:r>
        <w:rPr>
          <w:b/>
          <w:sz w:val="22"/>
          <w:u w:val="single" w:color="000000"/>
        </w:rPr>
        <w:t>五年</w:t>
      </w:r>
      <w:r w:rsidR="002E02F7">
        <w:rPr>
          <w:rFonts w:hAnsi="ＭＳ ゴシック"/>
          <w:sz w:val="22"/>
        </w:rPr>
        <w:t>（</w:t>
      </w:r>
      <w:r>
        <w:rPr>
          <w:sz w:val="22"/>
        </w:rPr>
        <w:t>精神保健及び精神障害者福祉に関する法律</w:t>
      </w:r>
      <w:r w:rsidR="002E02F7">
        <w:rPr>
          <w:rFonts w:hAnsi="ＭＳ ゴシック"/>
          <w:sz w:val="22"/>
        </w:rPr>
        <w:t>（</w:t>
      </w:r>
      <w:r>
        <w:rPr>
          <w:sz w:val="22"/>
        </w:rPr>
        <w:t>昭和二十五年法律第百二十三号。以下「精神保健福祉法」という。</w:t>
      </w:r>
      <w:r w:rsidR="002E02F7">
        <w:rPr>
          <w:rFonts w:hAnsi="ＭＳ ゴシック"/>
          <w:sz w:val="22"/>
        </w:rPr>
        <w:t>）</w:t>
      </w:r>
      <w:r>
        <w:rPr>
          <w:sz w:val="22"/>
        </w:rPr>
        <w:t>第十条の二第二項の規定により精神保健指定医の職務を停止されていた期間を除く。</w:t>
      </w:r>
      <w:r w:rsidR="002E02F7">
        <w:rPr>
          <w:rFonts w:hAnsi="ＭＳ ゴシック"/>
          <w:sz w:val="22"/>
        </w:rPr>
        <w:t>）</w:t>
      </w:r>
      <w:r>
        <w:rPr>
          <w:sz w:val="22"/>
        </w:rPr>
        <w:t>とする。</w:t>
      </w:r>
    </w:p>
    <w:p w:rsidR="005D050F" w:rsidRDefault="00BD4F45" w:rsidP="002E02F7">
      <w:pPr>
        <w:spacing w:line="305" w:lineRule="exact"/>
        <w:ind w:left="282" w:hangingChars="127" w:hanging="282"/>
        <w:rPr>
          <w:rFonts w:hint="default"/>
        </w:rPr>
      </w:pPr>
      <w:r>
        <w:rPr>
          <w:sz w:val="22"/>
        </w:rPr>
        <w:t>２　令第二条第一項第二号イの厚生労働省令で定める程度は、心神喪失等の状態で重大な他害行為を行った者の医療及び観察等に関する法律</w:t>
      </w:r>
      <w:r w:rsidR="002E02F7">
        <w:rPr>
          <w:rFonts w:hAnsi="ＭＳ ゴシック"/>
          <w:sz w:val="22"/>
        </w:rPr>
        <w:t>（</w:t>
      </w:r>
      <w:r>
        <w:rPr>
          <w:sz w:val="22"/>
        </w:rPr>
        <w:t>以下「法」という。</w:t>
      </w:r>
      <w:r w:rsidR="002E02F7">
        <w:rPr>
          <w:rFonts w:hAnsi="ＭＳ ゴシック"/>
          <w:sz w:val="22"/>
        </w:rPr>
        <w:t>）</w:t>
      </w:r>
      <w:r w:rsidR="002E02F7">
        <w:rPr>
          <w:sz w:val="22"/>
        </w:rPr>
        <w:t>第六条第二項の規定に基づ</w:t>
      </w:r>
      <w:r>
        <w:rPr>
          <w:sz w:val="22"/>
        </w:rPr>
        <w:t>き</w:t>
      </w:r>
      <w:r>
        <w:rPr>
          <w:b/>
          <w:sz w:val="22"/>
          <w:u w:val="single" w:color="000000"/>
        </w:rPr>
        <w:t>精神保健判定医名簿を送付する年の四月一日前二年以内において、精神保健福祉法第二十七条第一項若しくは第二項、第二十九条の二第一項又は第二十九条の四第二項の規定による診察に従事した経験を有することとする</w:t>
      </w:r>
      <w:r>
        <w:rPr>
          <w:sz w:val="22"/>
        </w:rPr>
        <w:t>。</w:t>
      </w:r>
    </w:p>
    <w:p w:rsidR="005D050F" w:rsidRDefault="00BD4F45" w:rsidP="002E02F7">
      <w:pPr>
        <w:spacing w:line="305" w:lineRule="exact"/>
        <w:ind w:left="282" w:hangingChars="127" w:hanging="282"/>
        <w:rPr>
          <w:rFonts w:hint="default"/>
        </w:rPr>
      </w:pPr>
      <w:r>
        <w:rPr>
          <w:sz w:val="22"/>
        </w:rPr>
        <w:t>３　令第二条第一項第二号ロの厚生労働省令で定める程度は、法第六条第二項の規定に基づき</w:t>
      </w:r>
      <w:r>
        <w:rPr>
          <w:b/>
          <w:sz w:val="22"/>
          <w:u w:val="single" w:color="000000"/>
        </w:rPr>
        <w:t>精神保健判定医名簿を送付する年の一月一日前二年以内において、精神保健審判員として、法第四十二条第一項、第五十一条第</w:t>
      </w:r>
      <w:r w:rsidR="002E02F7">
        <w:rPr>
          <w:b/>
          <w:sz w:val="22"/>
          <w:u w:val="single" w:color="000000"/>
        </w:rPr>
        <w:t>一項、第五十六条第一項又は第六十一条第一項の裁判をした経</w:t>
      </w:r>
      <w:r>
        <w:rPr>
          <w:b/>
          <w:sz w:val="22"/>
          <w:u w:val="single" w:color="000000"/>
        </w:rPr>
        <w:t>験を有することとする</w:t>
      </w:r>
      <w:r>
        <w:rPr>
          <w:sz w:val="22"/>
        </w:rPr>
        <w:t>。</w:t>
      </w:r>
    </w:p>
    <w:p w:rsidR="002E02F7" w:rsidRDefault="00BD4F45" w:rsidP="002E02F7">
      <w:pPr>
        <w:spacing w:line="305" w:lineRule="exact"/>
        <w:ind w:left="282" w:hangingChars="127" w:hanging="282"/>
        <w:rPr>
          <w:rFonts w:hint="default"/>
          <w:sz w:val="22"/>
        </w:rPr>
      </w:pPr>
      <w:r>
        <w:rPr>
          <w:sz w:val="22"/>
        </w:rPr>
        <w:t>４　令第二条第一項第二号ハの厚生労働省令で定める程度は、法第六条第二項の規定に基づき</w:t>
      </w:r>
      <w:r>
        <w:rPr>
          <w:sz w:val="22"/>
          <w:u w:val="single" w:color="000000"/>
        </w:rPr>
        <w:t>精神保健判定医名簿を送付する年の一月一日前二年以内において、</w:t>
      </w:r>
      <w:r>
        <w:rPr>
          <w:b/>
          <w:sz w:val="22"/>
          <w:u w:val="single" w:color="000000"/>
        </w:rPr>
        <w:t>法第三十七条第一項、第五二条、第五十七条又は第六十二条第一項に規定する鑑定を行った経験を有することとする</w:t>
      </w:r>
      <w:r>
        <w:rPr>
          <w:sz w:val="22"/>
        </w:rPr>
        <w:t>。</w:t>
      </w:r>
    </w:p>
    <w:p w:rsidR="005D050F" w:rsidRPr="00603539" w:rsidRDefault="002E02F7" w:rsidP="002E02F7">
      <w:pPr>
        <w:spacing w:line="305" w:lineRule="exact"/>
        <w:ind w:left="282" w:hangingChars="127" w:hanging="282"/>
        <w:jc w:val="center"/>
        <w:rPr>
          <w:rFonts w:hint="default"/>
          <w:b/>
        </w:rPr>
      </w:pPr>
      <w:r>
        <w:rPr>
          <w:rFonts w:hint="default"/>
          <w:sz w:val="22"/>
        </w:rPr>
        <w:br w:type="page"/>
      </w:r>
      <w:r w:rsidR="00603539" w:rsidRPr="00603539">
        <w:rPr>
          <w:b/>
          <w:sz w:val="28"/>
          <w:szCs w:val="28"/>
        </w:rPr>
        <w:lastRenderedPageBreak/>
        <w:t>精神保健</w:t>
      </w:r>
      <w:r w:rsidR="00BD4F45" w:rsidRPr="00603539">
        <w:rPr>
          <w:b/>
          <w:sz w:val="28"/>
          <w:szCs w:val="28"/>
        </w:rPr>
        <w:t>参</w:t>
      </w:r>
      <w:r w:rsidR="00BD4F45" w:rsidRPr="00603539">
        <w:rPr>
          <w:b/>
          <w:sz w:val="28"/>
        </w:rPr>
        <w:t>与員候補者の基準</w:t>
      </w:r>
    </w:p>
    <w:p w:rsidR="005D050F" w:rsidRDefault="005D050F">
      <w:pPr>
        <w:spacing w:line="305" w:lineRule="exact"/>
        <w:rPr>
          <w:rFonts w:hint="default"/>
        </w:rPr>
      </w:pPr>
    </w:p>
    <w:p w:rsidR="005D050F" w:rsidRDefault="005D050F">
      <w:pPr>
        <w:spacing w:line="305" w:lineRule="exact"/>
        <w:rPr>
          <w:rFonts w:hint="default"/>
        </w:rPr>
      </w:pPr>
    </w:p>
    <w:p w:rsidR="005D050F" w:rsidRPr="00D23133" w:rsidRDefault="00BD4F45" w:rsidP="00D23133">
      <w:pPr>
        <w:spacing w:line="345" w:lineRule="exact"/>
        <w:ind w:left="272" w:hangingChars="100" w:hanging="272"/>
        <w:rPr>
          <w:rFonts w:hint="default"/>
          <w:sz w:val="27"/>
          <w:szCs w:val="27"/>
        </w:rPr>
      </w:pPr>
      <w:r w:rsidRPr="00D23133">
        <w:rPr>
          <w:sz w:val="27"/>
          <w:szCs w:val="27"/>
        </w:rPr>
        <w:t>１．下記に該当する者のうち、本人の同意を得た者について名簿に記載する。</w:t>
      </w:r>
    </w:p>
    <w:p w:rsidR="005D050F" w:rsidRPr="00D23133" w:rsidRDefault="005D050F">
      <w:pPr>
        <w:spacing w:line="305" w:lineRule="exact"/>
        <w:rPr>
          <w:rFonts w:hint="default"/>
          <w:sz w:val="27"/>
          <w:szCs w:val="27"/>
        </w:rPr>
      </w:pPr>
    </w:p>
    <w:p w:rsidR="005D050F" w:rsidRPr="00D23133" w:rsidRDefault="00BD4F45">
      <w:pPr>
        <w:spacing w:line="345" w:lineRule="exact"/>
        <w:rPr>
          <w:rFonts w:hint="default"/>
          <w:sz w:val="27"/>
          <w:szCs w:val="27"/>
        </w:rPr>
      </w:pPr>
      <w:r w:rsidRPr="00D23133">
        <w:rPr>
          <w:sz w:val="27"/>
          <w:szCs w:val="27"/>
        </w:rPr>
        <w:t>２．次の①、②</w:t>
      </w:r>
      <w:r w:rsidRPr="00D23133">
        <w:rPr>
          <w:b/>
          <w:color w:val="0000CC"/>
          <w:sz w:val="27"/>
          <w:szCs w:val="27"/>
        </w:rPr>
        <w:t>いずれにも</w:t>
      </w:r>
      <w:r w:rsidRPr="00D23133">
        <w:rPr>
          <w:sz w:val="27"/>
          <w:szCs w:val="27"/>
        </w:rPr>
        <w:t>該当していること</w:t>
      </w:r>
    </w:p>
    <w:p w:rsidR="005D050F" w:rsidRPr="00D23133" w:rsidRDefault="00BD4F45" w:rsidP="000B631B">
      <w:pPr>
        <w:spacing w:line="345" w:lineRule="exact"/>
        <w:ind w:left="272" w:hangingChars="100" w:hanging="272"/>
        <w:rPr>
          <w:rFonts w:hint="default"/>
          <w:sz w:val="27"/>
          <w:szCs w:val="27"/>
        </w:rPr>
      </w:pPr>
      <w:r w:rsidRPr="00D23133">
        <w:rPr>
          <w:sz w:val="27"/>
          <w:szCs w:val="27"/>
        </w:rPr>
        <w:t xml:space="preserve">　①名簿を送付する際に、</w:t>
      </w:r>
      <w:r w:rsidRPr="000B631B">
        <w:rPr>
          <w:color w:val="FF0000"/>
          <w:sz w:val="27"/>
          <w:szCs w:val="27"/>
          <w:u w:val="single" w:color="0070C0"/>
        </w:rPr>
        <w:t>現に</w:t>
      </w:r>
      <w:r w:rsidRPr="00D23133">
        <w:rPr>
          <w:sz w:val="27"/>
          <w:szCs w:val="27"/>
        </w:rPr>
        <w:t>精神保健福祉士の資格を有して</w:t>
      </w:r>
      <w:r w:rsidR="000B631B">
        <w:rPr>
          <w:sz w:val="27"/>
          <w:szCs w:val="27"/>
        </w:rPr>
        <w:t>おり、</w:t>
      </w:r>
      <w:r w:rsidR="000B631B" w:rsidRPr="000B631B">
        <w:rPr>
          <w:color w:val="FF0000"/>
          <w:sz w:val="27"/>
          <w:szCs w:val="27"/>
          <w:u w:val="single" w:color="0070C0"/>
        </w:rPr>
        <w:t>令和４年３月３１日時点</w:t>
      </w:r>
      <w:r w:rsidR="000B631B">
        <w:rPr>
          <w:sz w:val="27"/>
          <w:szCs w:val="27"/>
        </w:rPr>
        <w:t>で相談援助の業務に従事している期間が５年以上であるこ</w:t>
      </w:r>
      <w:r w:rsidRPr="00D23133">
        <w:rPr>
          <w:sz w:val="27"/>
          <w:szCs w:val="27"/>
        </w:rPr>
        <w:t>と。</w:t>
      </w:r>
    </w:p>
    <w:p w:rsidR="005D050F" w:rsidRPr="00D23133" w:rsidRDefault="005D050F">
      <w:pPr>
        <w:spacing w:line="305" w:lineRule="exact"/>
        <w:rPr>
          <w:rFonts w:hint="default"/>
          <w:sz w:val="27"/>
          <w:szCs w:val="27"/>
        </w:rPr>
      </w:pPr>
    </w:p>
    <w:p w:rsidR="005D050F" w:rsidRPr="00D23133" w:rsidRDefault="00BD4F45">
      <w:pPr>
        <w:spacing w:line="345" w:lineRule="exact"/>
        <w:rPr>
          <w:rFonts w:hint="default"/>
          <w:sz w:val="27"/>
          <w:szCs w:val="27"/>
        </w:rPr>
      </w:pPr>
      <w:r w:rsidRPr="00D23133">
        <w:rPr>
          <w:spacing w:val="-1"/>
          <w:sz w:val="27"/>
          <w:szCs w:val="27"/>
        </w:rPr>
        <w:t xml:space="preserve">  </w:t>
      </w:r>
      <w:r w:rsidRPr="00D23133">
        <w:rPr>
          <w:sz w:val="27"/>
          <w:szCs w:val="27"/>
        </w:rPr>
        <w:t>②次の</w:t>
      </w:r>
      <w:r w:rsidR="000B631B">
        <w:rPr>
          <w:sz w:val="27"/>
          <w:szCs w:val="27"/>
        </w:rPr>
        <w:t>イ、ロ</w:t>
      </w:r>
      <w:r w:rsidRPr="00D23133">
        <w:rPr>
          <w:b/>
          <w:color w:val="0000CC"/>
          <w:sz w:val="27"/>
          <w:szCs w:val="27"/>
        </w:rPr>
        <w:t>いずれかに</w:t>
      </w:r>
      <w:r w:rsidRPr="00D23133">
        <w:rPr>
          <w:sz w:val="27"/>
          <w:szCs w:val="27"/>
        </w:rPr>
        <w:t>該当すること</w:t>
      </w:r>
    </w:p>
    <w:p w:rsidR="005D050F" w:rsidRPr="00D23133" w:rsidRDefault="00603539" w:rsidP="00D23133">
      <w:pPr>
        <w:spacing w:line="345" w:lineRule="exact"/>
        <w:ind w:left="819" w:hangingChars="301" w:hanging="819"/>
        <w:rPr>
          <w:rFonts w:hint="default"/>
          <w:sz w:val="27"/>
          <w:szCs w:val="27"/>
        </w:rPr>
      </w:pPr>
      <w:r w:rsidRPr="00D23133">
        <w:rPr>
          <w:sz w:val="27"/>
          <w:szCs w:val="27"/>
        </w:rPr>
        <w:t xml:space="preserve">　　</w:t>
      </w:r>
      <w:r w:rsidR="000B631B">
        <w:rPr>
          <w:sz w:val="27"/>
          <w:szCs w:val="27"/>
        </w:rPr>
        <w:t>イ</w:t>
      </w:r>
      <w:r w:rsidRPr="00D23133">
        <w:rPr>
          <w:sz w:val="27"/>
          <w:szCs w:val="27"/>
        </w:rPr>
        <w:t>）</w:t>
      </w:r>
      <w:r w:rsidR="00782431">
        <w:rPr>
          <w:color w:val="FF0000"/>
          <w:sz w:val="27"/>
          <w:szCs w:val="27"/>
          <w:u w:val="single" w:color="0000CC"/>
        </w:rPr>
        <w:t>令和</w:t>
      </w:r>
      <w:r w:rsidR="007A0F50">
        <w:rPr>
          <w:color w:val="FF0000"/>
          <w:sz w:val="27"/>
          <w:szCs w:val="27"/>
          <w:u w:val="single" w:color="0000CC"/>
        </w:rPr>
        <w:t>４</w:t>
      </w:r>
      <w:r w:rsidR="00BD4F45" w:rsidRPr="00D23133">
        <w:rPr>
          <w:color w:val="FF0000"/>
          <w:sz w:val="27"/>
          <w:szCs w:val="27"/>
          <w:u w:val="single" w:color="0000CC"/>
        </w:rPr>
        <w:t>年</w:t>
      </w:r>
      <w:r w:rsidR="00F241D0">
        <w:rPr>
          <w:color w:val="FF0000"/>
          <w:sz w:val="27"/>
          <w:szCs w:val="27"/>
          <w:u w:val="single" w:color="0000CC"/>
        </w:rPr>
        <w:t>３月３１日</w:t>
      </w:r>
      <w:r w:rsidR="00BD4F45" w:rsidRPr="00D23133">
        <w:rPr>
          <w:color w:val="FF0000"/>
          <w:sz w:val="27"/>
          <w:szCs w:val="27"/>
          <w:u w:val="single" w:color="0000CC"/>
        </w:rPr>
        <w:t>時点</w:t>
      </w:r>
      <w:r w:rsidR="00BD4F45" w:rsidRPr="00D23133">
        <w:rPr>
          <w:sz w:val="27"/>
          <w:szCs w:val="27"/>
        </w:rPr>
        <w:t>において、精神保健福祉士法による相談援助業務に５年以上</w:t>
      </w:r>
      <w:r w:rsidRPr="00D23133">
        <w:rPr>
          <w:sz w:val="27"/>
          <w:szCs w:val="27"/>
        </w:rPr>
        <w:t>従事しており、かつ、</w:t>
      </w:r>
      <w:r w:rsidR="007A0F50">
        <w:rPr>
          <w:color w:val="FF0000"/>
          <w:sz w:val="27"/>
          <w:szCs w:val="27"/>
          <w:u w:val="single" w:color="0000CC"/>
        </w:rPr>
        <w:t>令和１</w:t>
      </w:r>
      <w:r w:rsidR="00F241D0">
        <w:rPr>
          <w:color w:val="FF0000"/>
          <w:sz w:val="27"/>
          <w:szCs w:val="27"/>
          <w:u w:val="single" w:color="0000CC"/>
        </w:rPr>
        <w:t>年１１月１日から令和</w:t>
      </w:r>
      <w:r w:rsidR="007A0F50">
        <w:rPr>
          <w:color w:val="FF0000"/>
          <w:sz w:val="27"/>
          <w:szCs w:val="27"/>
          <w:u w:val="single" w:color="0000CC"/>
        </w:rPr>
        <w:t>４</w:t>
      </w:r>
      <w:r w:rsidR="00BD4F45" w:rsidRPr="00D23133">
        <w:rPr>
          <w:color w:val="FF0000"/>
          <w:sz w:val="27"/>
          <w:szCs w:val="27"/>
          <w:u w:val="single" w:color="0000CC"/>
        </w:rPr>
        <w:t>年１０月３１日</w:t>
      </w:r>
      <w:r w:rsidR="00BD4F45" w:rsidRPr="00D23133">
        <w:rPr>
          <w:sz w:val="27"/>
          <w:szCs w:val="27"/>
        </w:rPr>
        <w:t>までの間に判定医</w:t>
      </w:r>
      <w:r w:rsidR="00C71909">
        <w:rPr>
          <w:sz w:val="27"/>
          <w:szCs w:val="27"/>
        </w:rPr>
        <w:t>等研修</w:t>
      </w:r>
      <w:r w:rsidR="00BD4F45" w:rsidRPr="00D23133">
        <w:rPr>
          <w:sz w:val="27"/>
          <w:szCs w:val="27"/>
        </w:rPr>
        <w:t>を受講した者</w:t>
      </w:r>
    </w:p>
    <w:p w:rsidR="005D050F" w:rsidRPr="000B631B" w:rsidRDefault="005D050F">
      <w:pPr>
        <w:spacing w:line="305" w:lineRule="exact"/>
        <w:rPr>
          <w:rFonts w:hint="default"/>
          <w:sz w:val="27"/>
          <w:szCs w:val="27"/>
        </w:rPr>
      </w:pPr>
    </w:p>
    <w:p w:rsidR="005D050F" w:rsidRPr="00D23133" w:rsidRDefault="00BD4F45" w:rsidP="00D23133">
      <w:pPr>
        <w:spacing w:line="345" w:lineRule="exact"/>
        <w:ind w:left="819" w:hangingChars="301" w:hanging="819"/>
        <w:rPr>
          <w:rFonts w:hint="default"/>
          <w:sz w:val="27"/>
          <w:szCs w:val="27"/>
        </w:rPr>
      </w:pPr>
      <w:r w:rsidRPr="00D23133">
        <w:rPr>
          <w:sz w:val="27"/>
          <w:szCs w:val="27"/>
        </w:rPr>
        <w:t xml:space="preserve">　　</w:t>
      </w:r>
      <w:r w:rsidR="000B631B">
        <w:rPr>
          <w:sz w:val="27"/>
          <w:szCs w:val="27"/>
        </w:rPr>
        <w:t>ロ</w:t>
      </w:r>
      <w:r w:rsidR="00603539" w:rsidRPr="00D23133">
        <w:rPr>
          <w:sz w:val="27"/>
          <w:szCs w:val="27"/>
        </w:rPr>
        <w:t>）</w:t>
      </w:r>
      <w:r w:rsidR="007A0F50">
        <w:rPr>
          <w:color w:val="FF0000"/>
          <w:sz w:val="27"/>
          <w:szCs w:val="27"/>
          <w:u w:val="single" w:color="0000CC"/>
        </w:rPr>
        <w:t>令和２</w:t>
      </w:r>
      <w:r w:rsidR="00782431">
        <w:rPr>
          <w:color w:val="FF0000"/>
          <w:sz w:val="27"/>
          <w:szCs w:val="27"/>
          <w:u w:val="single" w:color="0000CC"/>
        </w:rPr>
        <w:t>年１月１日から令和</w:t>
      </w:r>
      <w:r w:rsidR="007A0F50">
        <w:rPr>
          <w:color w:val="FF0000"/>
          <w:sz w:val="27"/>
          <w:szCs w:val="27"/>
          <w:u w:val="single" w:color="0000CC"/>
        </w:rPr>
        <w:t>３</w:t>
      </w:r>
      <w:r w:rsidR="00F70AEB">
        <w:rPr>
          <w:color w:val="FF0000"/>
          <w:sz w:val="27"/>
          <w:szCs w:val="27"/>
          <w:u w:val="single" w:color="0000CC"/>
        </w:rPr>
        <w:t>年</w:t>
      </w:r>
      <w:r w:rsidRPr="00D23133">
        <w:rPr>
          <w:color w:val="FF0000"/>
          <w:sz w:val="27"/>
          <w:szCs w:val="27"/>
          <w:u w:val="single" w:color="0000CC"/>
        </w:rPr>
        <w:t>１２月３１日</w:t>
      </w:r>
      <w:r w:rsidRPr="00D23133">
        <w:rPr>
          <w:sz w:val="27"/>
          <w:szCs w:val="27"/>
        </w:rPr>
        <w:t>までの間に参与員として審判業務に関与した者</w:t>
      </w:r>
    </w:p>
    <w:p w:rsidR="005D050F" w:rsidRPr="00F70AEB" w:rsidRDefault="005D050F">
      <w:pPr>
        <w:spacing w:line="305" w:lineRule="exact"/>
        <w:rPr>
          <w:rFonts w:hint="default"/>
          <w:sz w:val="27"/>
          <w:szCs w:val="27"/>
        </w:rPr>
      </w:pPr>
    </w:p>
    <w:p w:rsidR="00BD4F45" w:rsidRPr="00D23133" w:rsidRDefault="00BD4F45">
      <w:pPr>
        <w:spacing w:line="345" w:lineRule="exact"/>
        <w:rPr>
          <w:rFonts w:hint="default"/>
          <w:sz w:val="27"/>
          <w:szCs w:val="27"/>
        </w:rPr>
      </w:pPr>
      <w:r w:rsidRPr="00D23133">
        <w:rPr>
          <w:sz w:val="27"/>
          <w:szCs w:val="27"/>
        </w:rPr>
        <w:t>３．上記のほか、当該者と同等以上の専門的知識及び技術を有する者</w:t>
      </w:r>
    </w:p>
    <w:p w:rsidR="002F3897" w:rsidRDefault="002F3897" w:rsidP="00BD4F45">
      <w:pPr>
        <w:spacing w:line="345" w:lineRule="exact"/>
        <w:rPr>
          <w:rFonts w:hint="default"/>
          <w:sz w:val="28"/>
        </w:rPr>
      </w:pPr>
    </w:p>
    <w:p w:rsidR="002F3897" w:rsidRDefault="002F3897" w:rsidP="00BD4F45">
      <w:pPr>
        <w:spacing w:line="345" w:lineRule="exact"/>
        <w:rPr>
          <w:rFonts w:hint="default"/>
          <w:sz w:val="28"/>
        </w:rPr>
      </w:pPr>
    </w:p>
    <w:p w:rsidR="002F3897" w:rsidRDefault="002F3897" w:rsidP="00BD4F45">
      <w:pPr>
        <w:spacing w:line="345" w:lineRule="exact"/>
        <w:rPr>
          <w:rFonts w:hint="default"/>
          <w:sz w:val="28"/>
        </w:rPr>
      </w:pPr>
    </w:p>
    <w:p w:rsidR="005D050F" w:rsidRDefault="002F3897" w:rsidP="002F3897">
      <w:pPr>
        <w:spacing w:line="345" w:lineRule="exact"/>
        <w:ind w:firstLineChars="200" w:firstLine="485"/>
        <w:rPr>
          <w:rFonts w:hint="default"/>
        </w:rPr>
      </w:pPr>
      <w:r>
        <w:t>※参考条文添付</w:t>
      </w:r>
      <w:r w:rsidR="00BD4F45">
        <w:rPr>
          <w:rFonts w:hint="default"/>
          <w:sz w:val="28"/>
        </w:rPr>
        <w:br w:type="page"/>
      </w:r>
      <w:r w:rsidR="00BD4F45">
        <w:lastRenderedPageBreak/>
        <w:t>【参考</w:t>
      </w:r>
      <w:r w:rsidR="00603539">
        <w:t>条文</w:t>
      </w:r>
      <w:r w:rsidR="00BD4F45">
        <w:t>】</w:t>
      </w:r>
    </w:p>
    <w:p w:rsidR="00603539" w:rsidRDefault="00603539" w:rsidP="00BD4F45">
      <w:pPr>
        <w:spacing w:line="345" w:lineRule="exact"/>
        <w:rPr>
          <w:rFonts w:hint="default"/>
        </w:rPr>
      </w:pPr>
    </w:p>
    <w:p w:rsidR="00603539" w:rsidRDefault="00603539" w:rsidP="00BD4F45">
      <w:pPr>
        <w:spacing w:line="345" w:lineRule="exact"/>
        <w:rPr>
          <w:rFonts w:hint="default"/>
        </w:rPr>
      </w:pPr>
    </w:p>
    <w:p w:rsidR="005D050F" w:rsidRDefault="00BD4F45">
      <w:pPr>
        <w:spacing w:line="305" w:lineRule="exact"/>
        <w:rPr>
          <w:rFonts w:hint="default"/>
        </w:rPr>
      </w:pPr>
      <w:r>
        <w:rPr>
          <w:b/>
          <w:sz w:val="22"/>
          <w:u w:val="single" w:color="000000"/>
        </w:rPr>
        <w:t>○心神喪失等の状態で重大な他害行為を行った者の医療及び観察等に関する法律施行令</w:t>
      </w:r>
    </w:p>
    <w:p w:rsidR="005D050F" w:rsidRDefault="00BD4F45" w:rsidP="00D41476">
      <w:pPr>
        <w:spacing w:line="305" w:lineRule="exact"/>
        <w:ind w:firstLineChars="100" w:firstLine="222"/>
        <w:rPr>
          <w:rFonts w:hint="default"/>
        </w:rPr>
      </w:pPr>
      <w:r>
        <w:rPr>
          <w:rFonts w:hAnsi="ＭＳ ゴシック"/>
          <w:b/>
          <w:sz w:val="22"/>
          <w:u w:val="single" w:color="000000"/>
        </w:rPr>
        <w:t>(</w:t>
      </w:r>
      <w:r>
        <w:rPr>
          <w:b/>
          <w:sz w:val="22"/>
          <w:u w:val="single" w:color="000000"/>
        </w:rPr>
        <w:t>平成十六年十月十四日　政令第三百十号</w:t>
      </w:r>
      <w:r>
        <w:rPr>
          <w:rFonts w:hAnsi="ＭＳ ゴシック"/>
          <w:b/>
          <w:sz w:val="22"/>
          <w:u w:val="single" w:color="000000"/>
        </w:rPr>
        <w:t>)</w:t>
      </w:r>
    </w:p>
    <w:p w:rsidR="00603539" w:rsidRDefault="00603539">
      <w:pPr>
        <w:spacing w:line="305" w:lineRule="exact"/>
        <w:rPr>
          <w:rFonts w:hAnsi="ＭＳ ゴシック" w:hint="default"/>
          <w:sz w:val="22"/>
        </w:rPr>
      </w:pPr>
    </w:p>
    <w:p w:rsidR="00603539" w:rsidRDefault="00603539">
      <w:pPr>
        <w:spacing w:line="305" w:lineRule="exact"/>
        <w:rPr>
          <w:rFonts w:hAnsi="ＭＳ ゴシック" w:hint="default"/>
          <w:sz w:val="22"/>
        </w:rPr>
      </w:pPr>
    </w:p>
    <w:p w:rsidR="005D050F" w:rsidRDefault="00BD4F45">
      <w:pPr>
        <w:spacing w:line="305" w:lineRule="exact"/>
        <w:rPr>
          <w:rFonts w:hint="default"/>
        </w:rPr>
      </w:pPr>
      <w:r>
        <w:rPr>
          <w:rFonts w:hAnsi="ＭＳ ゴシック"/>
          <w:sz w:val="22"/>
        </w:rPr>
        <w:t>(</w:t>
      </w:r>
      <w:r>
        <w:rPr>
          <w:sz w:val="22"/>
        </w:rPr>
        <w:t>精神保健参与員候補者名簿への記載</w:t>
      </w:r>
      <w:r>
        <w:rPr>
          <w:rFonts w:hAnsi="ＭＳ ゴシック"/>
          <w:sz w:val="22"/>
        </w:rPr>
        <w:t>)</w:t>
      </w:r>
    </w:p>
    <w:p w:rsidR="005D050F" w:rsidRDefault="00BD4F45">
      <w:pPr>
        <w:spacing w:line="305" w:lineRule="exact"/>
        <w:rPr>
          <w:rFonts w:hint="default"/>
        </w:rPr>
      </w:pPr>
      <w:r>
        <w:rPr>
          <w:sz w:val="22"/>
        </w:rPr>
        <w:t>第三条　厚生労働大臣は、次の各号のいずれにも該当する者のうち、本人の同意を得たものについて、その氏名その他の厚生労働省令で定める事項を法第十五条第二項の名簿</w:t>
      </w:r>
      <w:r w:rsidR="002E02F7">
        <w:rPr>
          <w:rFonts w:hAnsi="ＭＳ ゴシック"/>
          <w:sz w:val="22"/>
        </w:rPr>
        <w:t>（</w:t>
      </w:r>
      <w:r>
        <w:rPr>
          <w:sz w:val="22"/>
        </w:rPr>
        <w:t>以下「精神保健参与員候補者名簿」という。</w:t>
      </w:r>
      <w:r w:rsidR="002E02F7">
        <w:rPr>
          <w:rFonts w:hAnsi="ＭＳ ゴシック"/>
          <w:sz w:val="22"/>
        </w:rPr>
        <w:t>）</w:t>
      </w:r>
      <w:r>
        <w:rPr>
          <w:sz w:val="22"/>
        </w:rPr>
        <w:t>に記載するものとする。</w:t>
      </w:r>
    </w:p>
    <w:p w:rsidR="005D050F" w:rsidRDefault="00BD4F45" w:rsidP="00BD4F45">
      <w:pPr>
        <w:spacing w:line="305" w:lineRule="exact"/>
        <w:ind w:left="424" w:hangingChars="191" w:hanging="424"/>
        <w:rPr>
          <w:rFonts w:hint="default"/>
        </w:rPr>
      </w:pPr>
      <w:r>
        <w:rPr>
          <w:sz w:val="22"/>
        </w:rPr>
        <w:t xml:space="preserve">　一　法第十五条第二項の規定に基づき精神保健参与員候補者名簿を送付する際現に精神保健福祉士法</w:t>
      </w:r>
      <w:r>
        <w:rPr>
          <w:rFonts w:hAnsi="ＭＳ ゴシック"/>
          <w:sz w:val="22"/>
        </w:rPr>
        <w:t>(</w:t>
      </w:r>
      <w:r>
        <w:rPr>
          <w:sz w:val="22"/>
        </w:rPr>
        <w:t>平成九年法律第百三十一号</w:t>
      </w:r>
      <w:r>
        <w:rPr>
          <w:rFonts w:hAnsi="ＭＳ ゴシック"/>
          <w:sz w:val="22"/>
        </w:rPr>
        <w:t>)</w:t>
      </w:r>
      <w:r>
        <w:rPr>
          <w:sz w:val="22"/>
        </w:rPr>
        <w:t>第二十八条の規定による</w:t>
      </w:r>
      <w:r>
        <w:rPr>
          <w:b/>
          <w:sz w:val="22"/>
        </w:rPr>
        <w:t>登録を受けている者</w:t>
      </w:r>
    </w:p>
    <w:p w:rsidR="005D050F" w:rsidRDefault="00BD4F45">
      <w:pPr>
        <w:spacing w:line="305" w:lineRule="exact"/>
        <w:rPr>
          <w:rFonts w:hint="default"/>
        </w:rPr>
      </w:pPr>
      <w:r>
        <w:rPr>
          <w:sz w:val="22"/>
        </w:rPr>
        <w:t xml:space="preserve">　二　次のいずれかに該当する者</w:t>
      </w:r>
    </w:p>
    <w:p w:rsidR="005D050F" w:rsidRDefault="00BD4F45" w:rsidP="00D41476">
      <w:pPr>
        <w:spacing w:line="305" w:lineRule="exact"/>
        <w:ind w:left="709" w:hangingChars="319" w:hanging="709"/>
        <w:rPr>
          <w:rFonts w:hint="default"/>
        </w:rPr>
      </w:pPr>
      <w:r>
        <w:rPr>
          <w:sz w:val="22"/>
        </w:rPr>
        <w:t xml:space="preserve">　　イ　当該精神保健参与員候補者名簿を送付する年度の前年度の末日において、精神保健福祉士法第二十八条の規定による登録を受けて同法第二条に規定する相談援助の業務に従事している期間が厚生労働省令で定める期間以上である者であって、厚生労働省令で定める研修</w:t>
      </w:r>
      <w:r w:rsidR="00D41476">
        <w:rPr>
          <w:rFonts w:hAnsi="ＭＳ ゴシック"/>
          <w:sz w:val="22"/>
        </w:rPr>
        <w:t>（</w:t>
      </w:r>
      <w:r>
        <w:rPr>
          <w:sz w:val="22"/>
        </w:rPr>
        <w:t>当該精神保健参与員候補者名簿を送付する年の十一月一日前三年以内に行われたものに限る。</w:t>
      </w:r>
      <w:r w:rsidR="00D41476">
        <w:rPr>
          <w:rFonts w:hAnsi="ＭＳ ゴシック"/>
          <w:sz w:val="22"/>
        </w:rPr>
        <w:t>）</w:t>
      </w:r>
      <w:r>
        <w:rPr>
          <w:sz w:val="22"/>
        </w:rPr>
        <w:t>の課程を修了したもの</w:t>
      </w:r>
    </w:p>
    <w:p w:rsidR="005D050F" w:rsidRDefault="00BD4F45" w:rsidP="00D41476">
      <w:pPr>
        <w:spacing w:line="305" w:lineRule="exact"/>
        <w:ind w:left="709" w:hangingChars="319" w:hanging="709"/>
        <w:rPr>
          <w:rFonts w:hint="default"/>
        </w:rPr>
      </w:pPr>
      <w:r>
        <w:rPr>
          <w:sz w:val="22"/>
        </w:rPr>
        <w:t xml:space="preserve">　　ロ　精神保健参与員として、法第三十六条</w:t>
      </w:r>
      <w:r w:rsidR="00D41476">
        <w:rPr>
          <w:rFonts w:hAnsi="ＭＳ ゴシック"/>
          <w:sz w:val="22"/>
        </w:rPr>
        <w:t>（</w:t>
      </w:r>
      <w:r>
        <w:rPr>
          <w:sz w:val="22"/>
        </w:rPr>
        <w:t>法第五十三条、第五十八条及び第六十三条において準用する場合を含む。</w:t>
      </w:r>
      <w:r w:rsidR="00D41476">
        <w:rPr>
          <w:rFonts w:hAnsi="ＭＳ ゴシック"/>
          <w:sz w:val="22"/>
        </w:rPr>
        <w:t>）</w:t>
      </w:r>
      <w:r>
        <w:rPr>
          <w:sz w:val="22"/>
        </w:rPr>
        <w:t>の規定により審判に関与した経験</w:t>
      </w:r>
      <w:r w:rsidR="00D41476">
        <w:rPr>
          <w:rFonts w:hAnsi="ＭＳ ゴシック"/>
          <w:sz w:val="22"/>
        </w:rPr>
        <w:t>（</w:t>
      </w:r>
      <w:r>
        <w:rPr>
          <w:sz w:val="22"/>
        </w:rPr>
        <w:t>厚生労働省令で定める程度のものに限る。</w:t>
      </w:r>
      <w:r w:rsidR="00D41476">
        <w:rPr>
          <w:rFonts w:hAnsi="ＭＳ ゴシック"/>
          <w:sz w:val="22"/>
        </w:rPr>
        <w:t>）</w:t>
      </w:r>
      <w:r>
        <w:rPr>
          <w:sz w:val="22"/>
        </w:rPr>
        <w:t>を有する者</w:t>
      </w:r>
    </w:p>
    <w:p w:rsidR="005D050F" w:rsidRDefault="00BD4F45" w:rsidP="00D41476">
      <w:pPr>
        <w:spacing w:line="305" w:lineRule="exact"/>
        <w:ind w:left="282" w:hangingChars="127" w:hanging="282"/>
        <w:rPr>
          <w:rFonts w:hint="default"/>
        </w:rPr>
      </w:pPr>
      <w:r>
        <w:rPr>
          <w:sz w:val="22"/>
        </w:rPr>
        <w:t>２　厚生労働大臣は、前項各号のいずれにも該当する者のほか、当該者と同等以上の専門的知識及び技術を有すると認める者の氏名その他の同項の厚生労働省令で定める事項を、本人の同意を得て、精神保健参与員候補者名簿に記載することができる</w:t>
      </w:r>
    </w:p>
    <w:p w:rsidR="005D050F" w:rsidRDefault="005D050F">
      <w:pPr>
        <w:spacing w:line="305" w:lineRule="exact"/>
        <w:rPr>
          <w:rFonts w:hint="default"/>
        </w:rPr>
      </w:pPr>
    </w:p>
    <w:p w:rsidR="005D050F" w:rsidRDefault="005D050F">
      <w:pPr>
        <w:spacing w:line="305" w:lineRule="exact"/>
        <w:rPr>
          <w:rFonts w:hint="default"/>
        </w:rPr>
      </w:pPr>
    </w:p>
    <w:p w:rsidR="00603539" w:rsidRDefault="00603539">
      <w:pPr>
        <w:spacing w:line="305" w:lineRule="exact"/>
        <w:rPr>
          <w:rFonts w:hint="default"/>
        </w:rPr>
      </w:pPr>
    </w:p>
    <w:p w:rsidR="005D050F" w:rsidRDefault="00BD4F45" w:rsidP="00D41476">
      <w:pPr>
        <w:spacing w:line="305" w:lineRule="exact"/>
        <w:ind w:left="283" w:hangingChars="127" w:hanging="283"/>
        <w:rPr>
          <w:rFonts w:hint="default"/>
        </w:rPr>
      </w:pPr>
      <w:r>
        <w:rPr>
          <w:b/>
          <w:sz w:val="22"/>
          <w:u w:val="single" w:color="000000"/>
        </w:rPr>
        <w:t>○心神喪失等の状態で重大な他害行為を行った者の医療及び観察等に関する法律第六条第二項の名簿及び同法第十五条第二項の名簿に関する省令</w:t>
      </w:r>
    </w:p>
    <w:p w:rsidR="005D050F" w:rsidRDefault="00BD4F45" w:rsidP="00D41476">
      <w:pPr>
        <w:spacing w:line="305" w:lineRule="exact"/>
        <w:ind w:firstLineChars="100" w:firstLine="222"/>
        <w:rPr>
          <w:rFonts w:hint="default"/>
        </w:rPr>
      </w:pPr>
      <w:r>
        <w:rPr>
          <w:rFonts w:hAnsi="ＭＳ ゴシック"/>
          <w:sz w:val="22"/>
        </w:rPr>
        <w:t>(</w:t>
      </w:r>
      <w:r>
        <w:rPr>
          <w:sz w:val="22"/>
        </w:rPr>
        <w:t>平成十六年十月十四日　厚生労働省令第百五十号</w:t>
      </w:r>
      <w:r>
        <w:rPr>
          <w:rFonts w:hAnsi="ＭＳ ゴシック"/>
          <w:sz w:val="22"/>
        </w:rPr>
        <w:t>)</w:t>
      </w:r>
    </w:p>
    <w:p w:rsidR="005D050F" w:rsidRDefault="005D050F">
      <w:pPr>
        <w:spacing w:line="305" w:lineRule="exact"/>
        <w:rPr>
          <w:rFonts w:hint="default"/>
        </w:rPr>
      </w:pPr>
    </w:p>
    <w:p w:rsidR="00603539" w:rsidRDefault="00603539">
      <w:pPr>
        <w:spacing w:line="305" w:lineRule="exact"/>
        <w:rPr>
          <w:rFonts w:hint="default"/>
        </w:rPr>
      </w:pPr>
    </w:p>
    <w:p w:rsidR="005D050F" w:rsidRDefault="00BD4F45">
      <w:pPr>
        <w:spacing w:line="305" w:lineRule="exact"/>
        <w:rPr>
          <w:rFonts w:hint="default"/>
        </w:rPr>
      </w:pPr>
      <w:r>
        <w:rPr>
          <w:rFonts w:hAnsi="ＭＳ ゴシック"/>
          <w:sz w:val="22"/>
        </w:rPr>
        <w:t>(</w:t>
      </w:r>
      <w:r>
        <w:rPr>
          <w:sz w:val="22"/>
        </w:rPr>
        <w:t>令第三条第一項の期間及び程度</w:t>
      </w:r>
      <w:r>
        <w:rPr>
          <w:rFonts w:hAnsi="ＭＳ ゴシック"/>
          <w:sz w:val="22"/>
        </w:rPr>
        <w:t>)</w:t>
      </w:r>
    </w:p>
    <w:p w:rsidR="005D050F" w:rsidRDefault="00BD4F45" w:rsidP="00BD4F45">
      <w:pPr>
        <w:spacing w:line="305" w:lineRule="exact"/>
        <w:ind w:left="282" w:hangingChars="127" w:hanging="282"/>
        <w:rPr>
          <w:rFonts w:hint="default"/>
        </w:rPr>
      </w:pPr>
      <w:r>
        <w:rPr>
          <w:sz w:val="22"/>
        </w:rPr>
        <w:t>第五条　令第三条第一項第二号イの厚生労働省令で定める期間は、</w:t>
      </w:r>
      <w:r>
        <w:rPr>
          <w:b/>
          <w:sz w:val="22"/>
          <w:u w:val="single" w:color="000000"/>
        </w:rPr>
        <w:t>五年</w:t>
      </w:r>
      <w:r>
        <w:rPr>
          <w:rFonts w:hAnsi="ＭＳ ゴシック"/>
          <w:sz w:val="22"/>
        </w:rPr>
        <w:t>（</w:t>
      </w:r>
      <w:r>
        <w:rPr>
          <w:sz w:val="22"/>
        </w:rPr>
        <w:t>精神保健福祉士法</w:t>
      </w:r>
      <w:r>
        <w:rPr>
          <w:rFonts w:hAnsi="ＭＳ ゴシック"/>
          <w:sz w:val="22"/>
        </w:rPr>
        <w:t>（</w:t>
      </w:r>
      <w:r>
        <w:rPr>
          <w:sz w:val="22"/>
        </w:rPr>
        <w:t>平成九年法律第百三十一号</w:t>
      </w:r>
      <w:r>
        <w:rPr>
          <w:rFonts w:hAnsi="ＭＳ ゴシック"/>
          <w:sz w:val="22"/>
        </w:rPr>
        <w:t>）</w:t>
      </w:r>
      <w:r>
        <w:rPr>
          <w:sz w:val="22"/>
        </w:rPr>
        <w:t>第三十二条第二項の規定により精神保健福祉士の名称の使用を停止されていた期間を除く。</w:t>
      </w:r>
      <w:r>
        <w:rPr>
          <w:rFonts w:hAnsi="ＭＳ ゴシック"/>
          <w:sz w:val="22"/>
        </w:rPr>
        <w:t>）</w:t>
      </w:r>
      <w:r>
        <w:rPr>
          <w:sz w:val="22"/>
        </w:rPr>
        <w:t>とする。</w:t>
      </w:r>
    </w:p>
    <w:p w:rsidR="005D050F" w:rsidRDefault="00BD4F45" w:rsidP="00BD4F45">
      <w:pPr>
        <w:spacing w:line="305" w:lineRule="exact"/>
        <w:ind w:left="282" w:hangingChars="127" w:hanging="282"/>
        <w:rPr>
          <w:rFonts w:hint="default"/>
        </w:rPr>
      </w:pPr>
      <w:r>
        <w:rPr>
          <w:sz w:val="22"/>
        </w:rPr>
        <w:t>２　令第三条第一項第二号ロの厚生労働省令で定める程度は、法第十五条第二項の規定に基づき</w:t>
      </w:r>
      <w:r>
        <w:rPr>
          <w:b/>
          <w:sz w:val="22"/>
          <w:u w:val="single" w:color="000000"/>
        </w:rPr>
        <w:t>精神保健参与員候補者名簿を送付する年の一月一日前二年以内において、精神保健参与員として、法第三十六条</w:t>
      </w:r>
      <w:r>
        <w:rPr>
          <w:rFonts w:hAnsi="ＭＳ ゴシック"/>
          <w:b/>
          <w:sz w:val="22"/>
          <w:u w:val="single" w:color="000000"/>
        </w:rPr>
        <w:t>(</w:t>
      </w:r>
      <w:r>
        <w:rPr>
          <w:b/>
          <w:sz w:val="22"/>
          <w:u w:val="single" w:color="000000"/>
        </w:rPr>
        <w:t>法第五十三条、第五十八条及び第六十三条において準用する場合を含む。</w:t>
      </w:r>
      <w:r>
        <w:rPr>
          <w:rFonts w:hAnsi="ＭＳ ゴシック"/>
          <w:b/>
          <w:sz w:val="22"/>
          <w:u w:val="single" w:color="000000"/>
        </w:rPr>
        <w:t>)</w:t>
      </w:r>
      <w:r>
        <w:rPr>
          <w:b/>
          <w:sz w:val="22"/>
          <w:u w:val="single" w:color="000000"/>
        </w:rPr>
        <w:t xml:space="preserve">　の規定により審判に関与した経験を有することとする</w:t>
      </w:r>
      <w:r>
        <w:rPr>
          <w:sz w:val="22"/>
        </w:rPr>
        <w:t>。</w:t>
      </w:r>
    </w:p>
    <w:sectPr w:rsidR="005D050F" w:rsidSect="000217A9">
      <w:headerReference w:type="default" r:id="rId6"/>
      <w:footerReference w:type="even" r:id="rId7"/>
      <w:footerReference w:type="default" r:id="rId8"/>
      <w:footnotePr>
        <w:numRestart w:val="eachPage"/>
      </w:footnotePr>
      <w:endnotePr>
        <w:numFmt w:val="decimal"/>
      </w:endnotePr>
      <w:pgSz w:w="11906" w:h="16838"/>
      <w:pgMar w:top="1701" w:right="1168" w:bottom="1701" w:left="1168" w:header="1134" w:footer="1021" w:gutter="0"/>
      <w:cols w:space="720"/>
      <w:docGrid w:type="linesAndChars" w:linePitch="305"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5A" w:rsidRDefault="003E795A">
      <w:pPr>
        <w:spacing w:before="327"/>
        <w:rPr>
          <w:rFonts w:hint="default"/>
        </w:rPr>
      </w:pPr>
      <w:r>
        <w:continuationSeparator/>
      </w:r>
    </w:p>
  </w:endnote>
  <w:endnote w:type="continuationSeparator" w:id="0">
    <w:p w:rsidR="003E795A" w:rsidRDefault="003E795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0F" w:rsidRDefault="00BD4F45">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D050F" w:rsidRDefault="005D050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0F" w:rsidRDefault="00BD4F45">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AB192E">
      <w:rPr>
        <w:rFonts w:hint="default"/>
        <w:noProof/>
      </w:rPr>
      <w:t>1</w:t>
    </w:r>
    <w:r>
      <w:fldChar w:fldCharType="end"/>
    </w:r>
    <w:r>
      <w:t xml:space="preserve"> -</w:t>
    </w:r>
  </w:p>
  <w:p w:rsidR="005D050F" w:rsidRDefault="005D050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5A" w:rsidRDefault="003E795A">
      <w:pPr>
        <w:spacing w:before="327"/>
        <w:rPr>
          <w:rFonts w:hint="default"/>
        </w:rPr>
      </w:pPr>
      <w:r>
        <w:continuationSeparator/>
      </w:r>
    </w:p>
  </w:footnote>
  <w:footnote w:type="continuationSeparator" w:id="0">
    <w:p w:rsidR="003E795A" w:rsidRDefault="003E795A">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2E" w:rsidRDefault="00AB192E" w:rsidP="00AB192E">
    <w:pPr>
      <w:pStyle w:val="a3"/>
      <w:jc w:val="right"/>
      <w:rPr>
        <w:rFonts w:hint="default"/>
      </w:rPr>
    </w:pPr>
    <w: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69"/>
  <w:hyphenationZone w:val="0"/>
  <w:drawingGridHorizontalSpacing w:val="427"/>
  <w:drawingGridVerticalSpacing w:val="30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50F"/>
    <w:rsid w:val="000217A9"/>
    <w:rsid w:val="000B631B"/>
    <w:rsid w:val="000F51FC"/>
    <w:rsid w:val="00236AB6"/>
    <w:rsid w:val="002C0A42"/>
    <w:rsid w:val="002E02F7"/>
    <w:rsid w:val="002F2389"/>
    <w:rsid w:val="002F3897"/>
    <w:rsid w:val="003E795A"/>
    <w:rsid w:val="0051544E"/>
    <w:rsid w:val="00517B33"/>
    <w:rsid w:val="00542391"/>
    <w:rsid w:val="005D050F"/>
    <w:rsid w:val="00603539"/>
    <w:rsid w:val="006221BD"/>
    <w:rsid w:val="00782431"/>
    <w:rsid w:val="007A0F50"/>
    <w:rsid w:val="009414B6"/>
    <w:rsid w:val="00A40FB0"/>
    <w:rsid w:val="00AB192E"/>
    <w:rsid w:val="00BD4F45"/>
    <w:rsid w:val="00C71909"/>
    <w:rsid w:val="00C9611A"/>
    <w:rsid w:val="00D23133"/>
    <w:rsid w:val="00D41476"/>
    <w:rsid w:val="00DC2F59"/>
    <w:rsid w:val="00E36C7C"/>
    <w:rsid w:val="00F241D0"/>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8BE524-F71C-4065-A7E2-387CBA27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7A9"/>
    <w:pPr>
      <w:widowControl w:val="0"/>
      <w:overflowPunct w:val="0"/>
      <w:jc w:val="both"/>
      <w:textAlignment w:val="baseline"/>
    </w:pPr>
    <w:rPr>
      <w:rFonts w:ascii="ＭＳ ゴシック"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B33"/>
    <w:pPr>
      <w:tabs>
        <w:tab w:val="center" w:pos="4252"/>
        <w:tab w:val="right" w:pos="8504"/>
      </w:tabs>
      <w:snapToGrid w:val="0"/>
    </w:pPr>
  </w:style>
  <w:style w:type="character" w:customStyle="1" w:styleId="a4">
    <w:name w:val="ヘッダー (文字)"/>
    <w:link w:val="a3"/>
    <w:uiPriority w:val="99"/>
    <w:rsid w:val="00517B33"/>
    <w:rPr>
      <w:rFonts w:ascii="ＭＳ ゴシック" w:eastAsia="ＭＳ ゴシック"/>
      <w:color w:val="000000"/>
      <w:sz w:val="24"/>
    </w:rPr>
  </w:style>
  <w:style w:type="paragraph" w:styleId="a5">
    <w:name w:val="footer"/>
    <w:basedOn w:val="a"/>
    <w:link w:val="a6"/>
    <w:uiPriority w:val="99"/>
    <w:unhideWhenUsed/>
    <w:rsid w:val="00517B33"/>
    <w:pPr>
      <w:tabs>
        <w:tab w:val="center" w:pos="4252"/>
        <w:tab w:val="right" w:pos="8504"/>
      </w:tabs>
      <w:snapToGrid w:val="0"/>
    </w:pPr>
  </w:style>
  <w:style w:type="character" w:customStyle="1" w:styleId="a6">
    <w:name w:val="フッター (文字)"/>
    <w:link w:val="a5"/>
    <w:uiPriority w:val="99"/>
    <w:rsid w:val="00517B33"/>
    <w:rPr>
      <w:rFonts w:ascii="ＭＳ ゴシック"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5</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牛渡　大智</cp:lastModifiedBy>
  <cp:revision>52</cp:revision>
  <cp:lastPrinted>2017-05-16T06:20:00Z</cp:lastPrinted>
  <dcterms:created xsi:type="dcterms:W3CDTF">2015-04-16T05:51:00Z</dcterms:created>
  <dcterms:modified xsi:type="dcterms:W3CDTF">2022-05-02T05:24:00Z</dcterms:modified>
</cp:coreProperties>
</file>